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C3EC" w14:textId="77777777" w:rsidR="007F49FA" w:rsidRDefault="00F21DCE" w:rsidP="00F21DCE">
      <w:pPr>
        <w:rPr>
          <w:rFonts w:ascii="Perpetua" w:eastAsia="Calibri" w:hAnsi="Perpetua" w:cs="Tahoma"/>
          <w:b/>
          <w:color w:val="000000"/>
          <w:sz w:val="28"/>
          <w:szCs w:val="28"/>
          <w:u w:val="single"/>
        </w:rPr>
      </w:pPr>
      <w:r>
        <w:rPr>
          <w:rFonts w:ascii="Perpetua" w:eastAsia="Calibri" w:hAnsi="Perpetua" w:cs="Tahoma"/>
          <w:b/>
          <w:noProof/>
          <w:color w:val="000000"/>
          <w:sz w:val="28"/>
          <w:szCs w:val="28"/>
          <w:u w:val="single"/>
          <w:lang w:eastAsia="es-ES"/>
        </w:rPr>
        <w:drawing>
          <wp:inline distT="0" distB="0" distL="0" distR="0" wp14:anchorId="2660B369" wp14:editId="66CF91BE">
            <wp:extent cx="1828800" cy="658368"/>
            <wp:effectExtent l="0" t="0" r="0" b="8890"/>
            <wp:docPr id="1" name="Imagen 1" descr="C:\Users\lourdes.vaquero\Desktop\LOGOTIPOS MUSEO\Logotipo Museo Cerralbo Pequeñ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rdes.vaquero\Desktop\LOGOTIPOS MUSEO\Logotipo Museo Cerralbo Pequeño 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02BB" w14:textId="77777777" w:rsidR="007F49FA" w:rsidRPr="007F49FA" w:rsidRDefault="007F49FA" w:rsidP="00F21DCE">
      <w:pPr>
        <w:rPr>
          <w:rFonts w:ascii="Perpetua" w:eastAsia="Calibri" w:hAnsi="Perpetua" w:cs="Tahoma"/>
          <w:b/>
          <w:color w:val="000000"/>
          <w:sz w:val="28"/>
          <w:szCs w:val="28"/>
          <w:u w:val="single"/>
        </w:rPr>
      </w:pPr>
    </w:p>
    <w:p w14:paraId="755CC381" w14:textId="77777777" w:rsidR="00F21DCE" w:rsidRPr="00F21DCE" w:rsidRDefault="00F21DCE" w:rsidP="00F21DCE">
      <w:pPr>
        <w:rPr>
          <w:rFonts w:ascii="Perpetua" w:eastAsia="Calibri" w:hAnsi="Perpetua" w:cs="Tahoma"/>
          <w:b/>
          <w:color w:val="000000"/>
          <w:sz w:val="24"/>
          <w:szCs w:val="24"/>
        </w:rPr>
      </w:pPr>
      <w:r w:rsidRPr="00F21DCE">
        <w:rPr>
          <w:rFonts w:ascii="Perpetua" w:eastAsia="Calibri" w:hAnsi="Perpetua" w:cs="Tahoma"/>
          <w:b/>
          <w:color w:val="000000"/>
          <w:sz w:val="24"/>
          <w:szCs w:val="24"/>
        </w:rPr>
        <w:t>Solicitud para la autorización de utilización de espacios museísticos</w:t>
      </w:r>
    </w:p>
    <w:p w14:paraId="02C52A92" w14:textId="77777777" w:rsidR="00125BEE" w:rsidRDefault="00125BE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ahoma"/>
          <w:b/>
          <w:color w:val="000000"/>
          <w:sz w:val="24"/>
          <w:szCs w:val="24"/>
        </w:rPr>
      </w:pPr>
      <w:r>
        <w:rPr>
          <w:rFonts w:ascii="Perpetua" w:eastAsia="Calibri" w:hAnsi="Perpetua" w:cs="Tahoma"/>
          <w:b/>
          <w:color w:val="000000"/>
          <w:sz w:val="24"/>
          <w:szCs w:val="24"/>
        </w:rPr>
        <w:t>Denominación de la empresa</w:t>
      </w:r>
      <w:r w:rsidR="007F49FA">
        <w:rPr>
          <w:rFonts w:ascii="Perpetua" w:eastAsia="Calibri" w:hAnsi="Perpetua" w:cs="Tahoma"/>
          <w:b/>
          <w:color w:val="000000"/>
          <w:sz w:val="24"/>
          <w:szCs w:val="24"/>
        </w:rPr>
        <w:t xml:space="preserve"> / nombre del solicitante</w:t>
      </w:r>
      <w:r>
        <w:rPr>
          <w:rFonts w:ascii="Perpetua" w:eastAsia="Calibri" w:hAnsi="Perpetua" w:cs="Tahoma"/>
          <w:b/>
          <w:color w:val="000000"/>
          <w:sz w:val="24"/>
          <w:szCs w:val="24"/>
        </w:rPr>
        <w:t>:</w:t>
      </w:r>
    </w:p>
    <w:p w14:paraId="60FEDC82" w14:textId="77777777" w:rsidR="00125BEE" w:rsidRDefault="00125BE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ahoma"/>
          <w:b/>
          <w:color w:val="000000"/>
          <w:sz w:val="24"/>
          <w:szCs w:val="24"/>
        </w:rPr>
      </w:pPr>
      <w:r>
        <w:rPr>
          <w:rFonts w:ascii="Perpetua" w:eastAsia="Calibri" w:hAnsi="Perpetua" w:cs="Tahoma"/>
          <w:b/>
          <w:color w:val="000000"/>
          <w:sz w:val="24"/>
          <w:szCs w:val="24"/>
        </w:rPr>
        <w:t>CIF</w:t>
      </w:r>
      <w:r w:rsidR="007F49FA">
        <w:rPr>
          <w:rFonts w:ascii="Perpetua" w:eastAsia="Calibri" w:hAnsi="Perpetua" w:cs="Tahoma"/>
          <w:b/>
          <w:color w:val="000000"/>
          <w:sz w:val="24"/>
          <w:szCs w:val="24"/>
        </w:rPr>
        <w:t xml:space="preserve"> / DNI</w:t>
      </w:r>
      <w:r>
        <w:rPr>
          <w:rFonts w:ascii="Perpetua" w:eastAsia="Calibri" w:hAnsi="Perpetua" w:cs="Tahoma"/>
          <w:b/>
          <w:color w:val="000000"/>
          <w:sz w:val="24"/>
          <w:szCs w:val="24"/>
        </w:rPr>
        <w:t>:</w:t>
      </w:r>
    </w:p>
    <w:p w14:paraId="2C5E4D48" w14:textId="77777777" w:rsidR="00125BEE" w:rsidRDefault="00125BE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ahoma"/>
          <w:b/>
          <w:color w:val="000000"/>
          <w:sz w:val="24"/>
          <w:szCs w:val="24"/>
        </w:rPr>
      </w:pPr>
      <w:r>
        <w:rPr>
          <w:rFonts w:ascii="Perpetua" w:eastAsia="Calibri" w:hAnsi="Perpetua" w:cs="Tahoma"/>
          <w:b/>
          <w:color w:val="000000"/>
          <w:sz w:val="24"/>
          <w:szCs w:val="24"/>
        </w:rPr>
        <w:t>Domicilio social</w:t>
      </w:r>
      <w:r w:rsidR="007F49FA">
        <w:rPr>
          <w:rFonts w:ascii="Perpetua" w:eastAsia="Calibri" w:hAnsi="Perpetua" w:cs="Tahoma"/>
          <w:b/>
          <w:color w:val="000000"/>
          <w:sz w:val="24"/>
          <w:szCs w:val="24"/>
        </w:rPr>
        <w:t xml:space="preserve"> / contacto</w:t>
      </w:r>
      <w:r>
        <w:rPr>
          <w:rFonts w:ascii="Perpetua" w:eastAsia="Calibri" w:hAnsi="Perpetua" w:cs="Tahoma"/>
          <w:b/>
          <w:color w:val="000000"/>
          <w:sz w:val="24"/>
          <w:szCs w:val="24"/>
        </w:rPr>
        <w:t>:</w:t>
      </w:r>
    </w:p>
    <w:p w14:paraId="38C79CC5" w14:textId="77777777" w:rsidR="00F21DCE" w:rsidRPr="00F21DCE" w:rsidRDefault="00F21DC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b/>
          <w:sz w:val="24"/>
          <w:szCs w:val="24"/>
        </w:rPr>
      </w:pPr>
    </w:p>
    <w:p w14:paraId="5CD614B2" w14:textId="77777777" w:rsidR="00F21DCE" w:rsidRPr="00F21DCE" w:rsidRDefault="00F21DC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sz w:val="24"/>
          <w:szCs w:val="24"/>
        </w:rPr>
      </w:pPr>
      <w:r w:rsidRPr="00F21DCE">
        <w:rPr>
          <w:rFonts w:ascii="Perpetua" w:eastAsia="Calibri" w:hAnsi="Perpetua" w:cs="Times New Roman"/>
          <w:b/>
          <w:sz w:val="24"/>
          <w:szCs w:val="24"/>
        </w:rPr>
        <w:t>Denominación y objeto del acto</w:t>
      </w:r>
      <w:r w:rsidRPr="00F21DCE">
        <w:rPr>
          <w:rFonts w:ascii="Perpetua" w:eastAsia="Calibri" w:hAnsi="Perpetua" w:cs="Times New Roman"/>
          <w:sz w:val="24"/>
          <w:szCs w:val="24"/>
        </w:rPr>
        <w:t xml:space="preserve">: </w:t>
      </w:r>
    </w:p>
    <w:p w14:paraId="1BE4D66B" w14:textId="77777777" w:rsidR="00F21DCE" w:rsidRPr="00F21DCE" w:rsidRDefault="00F21DC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sz w:val="24"/>
          <w:szCs w:val="24"/>
        </w:rPr>
      </w:pPr>
    </w:p>
    <w:p w14:paraId="350293F9" w14:textId="77777777" w:rsidR="00F21DCE" w:rsidRPr="00F21DCE" w:rsidRDefault="00F21DC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color w:val="000000"/>
          <w:sz w:val="24"/>
          <w:szCs w:val="24"/>
        </w:rPr>
      </w:pPr>
      <w:r w:rsidRPr="00F21DCE">
        <w:rPr>
          <w:rFonts w:ascii="Perpetua" w:eastAsia="Calibri" w:hAnsi="Perpetua" w:cs="Times New Roman"/>
          <w:b/>
          <w:color w:val="000000"/>
          <w:sz w:val="24"/>
          <w:szCs w:val="24"/>
        </w:rPr>
        <w:t>Fecha:</w:t>
      </w:r>
      <w:r w:rsidRPr="00F21DCE">
        <w:rPr>
          <w:rFonts w:ascii="Perpetua" w:eastAsia="Calibri" w:hAnsi="Perpetua" w:cs="Times New Roman"/>
          <w:color w:val="000000"/>
          <w:sz w:val="24"/>
          <w:szCs w:val="24"/>
        </w:rPr>
        <w:tab/>
        <w:t xml:space="preserve"> </w:t>
      </w:r>
    </w:p>
    <w:p w14:paraId="3EF38DC6" w14:textId="77777777" w:rsidR="00F21DCE" w:rsidRPr="00F21DCE" w:rsidRDefault="00F21DC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color w:val="000000"/>
          <w:sz w:val="24"/>
          <w:szCs w:val="24"/>
        </w:rPr>
      </w:pPr>
    </w:p>
    <w:p w14:paraId="2092C85D" w14:textId="77777777" w:rsidR="00F21DCE" w:rsidRPr="00F21DCE" w:rsidRDefault="00F21DC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b/>
          <w:color w:val="000000"/>
          <w:sz w:val="24"/>
          <w:szCs w:val="24"/>
        </w:rPr>
      </w:pPr>
      <w:r w:rsidRPr="00F21DCE">
        <w:rPr>
          <w:rFonts w:ascii="Perpetua" w:eastAsia="Calibri" w:hAnsi="Perpetua" w:cs="Times New Roman"/>
          <w:b/>
          <w:color w:val="000000"/>
          <w:sz w:val="24"/>
          <w:szCs w:val="24"/>
        </w:rPr>
        <w:t xml:space="preserve">Horario:   </w:t>
      </w:r>
    </w:p>
    <w:p w14:paraId="3A1D4CAF" w14:textId="77777777" w:rsidR="00F21DCE" w:rsidRPr="00F21DCE" w:rsidRDefault="00F21DC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b/>
          <w:color w:val="000000"/>
          <w:sz w:val="24"/>
          <w:szCs w:val="24"/>
        </w:rPr>
      </w:pPr>
    </w:p>
    <w:p w14:paraId="1113B88F" w14:textId="77777777" w:rsidR="00F21DCE" w:rsidRPr="00F21DCE" w:rsidRDefault="00125BE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sz w:val="24"/>
          <w:szCs w:val="24"/>
          <w:lang w:val="fr-FR"/>
        </w:rPr>
      </w:pPr>
      <w:proofErr w:type="spellStart"/>
      <w:r>
        <w:rPr>
          <w:rFonts w:ascii="Perpetua" w:eastAsia="Calibri" w:hAnsi="Perpetua" w:cs="Times New Roman"/>
          <w:b/>
          <w:sz w:val="24"/>
          <w:szCs w:val="24"/>
          <w:lang w:val="fr-FR"/>
        </w:rPr>
        <w:t>Número</w:t>
      </w:r>
      <w:proofErr w:type="spellEnd"/>
      <w:r>
        <w:rPr>
          <w:rFonts w:ascii="Perpetua" w:eastAsia="Calibri" w:hAnsi="Perpetua" w:cs="Times New Roman"/>
          <w:b/>
          <w:sz w:val="24"/>
          <w:szCs w:val="24"/>
          <w:lang w:val="fr-FR"/>
        </w:rPr>
        <w:t xml:space="preserve"> </w:t>
      </w:r>
      <w:proofErr w:type="spellStart"/>
      <w:r w:rsidR="00F21DCE" w:rsidRPr="00F21DCE">
        <w:rPr>
          <w:rFonts w:ascii="Perpetua" w:eastAsia="Calibri" w:hAnsi="Perpetua" w:cs="Times New Roman"/>
          <w:b/>
          <w:sz w:val="24"/>
          <w:szCs w:val="24"/>
          <w:lang w:val="fr-FR"/>
        </w:rPr>
        <w:t>máximo</w:t>
      </w:r>
      <w:proofErr w:type="spellEnd"/>
      <w:r w:rsidR="00F21DCE" w:rsidRPr="00F21DCE">
        <w:rPr>
          <w:rFonts w:ascii="Perpetua" w:eastAsia="Calibri" w:hAnsi="Perpetua" w:cs="Times New Roman"/>
          <w:b/>
          <w:sz w:val="24"/>
          <w:szCs w:val="24"/>
          <w:lang w:val="fr-FR"/>
        </w:rPr>
        <w:t xml:space="preserve"> de </w:t>
      </w:r>
      <w:proofErr w:type="spellStart"/>
      <w:r w:rsidR="00F21DCE" w:rsidRPr="00F21DCE">
        <w:rPr>
          <w:rFonts w:ascii="Perpetua" w:eastAsia="Calibri" w:hAnsi="Perpetua" w:cs="Times New Roman"/>
          <w:b/>
          <w:sz w:val="24"/>
          <w:szCs w:val="24"/>
          <w:lang w:val="fr-FR"/>
        </w:rPr>
        <w:t>asistentes</w:t>
      </w:r>
      <w:proofErr w:type="spellEnd"/>
      <w:r w:rsidR="00F21DCE" w:rsidRPr="00F21DCE">
        <w:rPr>
          <w:rFonts w:ascii="Perpetua" w:eastAsia="Calibri" w:hAnsi="Perpetua" w:cs="Times New Roman"/>
          <w:sz w:val="24"/>
          <w:szCs w:val="24"/>
          <w:lang w:val="fr-FR"/>
        </w:rPr>
        <w:t xml:space="preserve"> : </w:t>
      </w:r>
    </w:p>
    <w:p w14:paraId="3C9BF767" w14:textId="77777777" w:rsidR="00F21DCE" w:rsidRPr="00F21DCE" w:rsidRDefault="00F21DC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color w:val="000000"/>
          <w:sz w:val="24"/>
          <w:szCs w:val="24"/>
        </w:rPr>
      </w:pPr>
    </w:p>
    <w:p w14:paraId="466EFFC3" w14:textId="77777777" w:rsidR="00F21DCE" w:rsidRPr="00F21DCE" w:rsidRDefault="00F21DC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color w:val="000000"/>
          <w:sz w:val="24"/>
          <w:szCs w:val="24"/>
        </w:rPr>
      </w:pPr>
      <w:r w:rsidRPr="00F21DCE">
        <w:rPr>
          <w:rFonts w:ascii="Perpetua" w:eastAsia="Calibri" w:hAnsi="Perpetua" w:cs="Times New Roman"/>
          <w:b/>
          <w:color w:val="000000"/>
          <w:sz w:val="24"/>
          <w:szCs w:val="24"/>
        </w:rPr>
        <w:t>Espacios solicitados</w:t>
      </w:r>
      <w:r w:rsidRPr="00F21DCE">
        <w:rPr>
          <w:rFonts w:ascii="Perpetua" w:eastAsia="Calibri" w:hAnsi="Perpetua" w:cs="Times New Roman"/>
          <w:color w:val="000000"/>
          <w:sz w:val="24"/>
          <w:szCs w:val="24"/>
        </w:rPr>
        <w:t xml:space="preserve">: </w:t>
      </w:r>
    </w:p>
    <w:p w14:paraId="2B56B169" w14:textId="77777777" w:rsidR="00F21DCE" w:rsidRDefault="00F21DC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color w:val="000000"/>
          <w:sz w:val="24"/>
          <w:szCs w:val="24"/>
        </w:rPr>
      </w:pPr>
    </w:p>
    <w:p w14:paraId="37E0CD41" w14:textId="77777777" w:rsidR="007F49FA" w:rsidRPr="00F21DCE" w:rsidRDefault="007F49FA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color w:val="000000"/>
          <w:sz w:val="24"/>
          <w:szCs w:val="24"/>
        </w:rPr>
      </w:pPr>
    </w:p>
    <w:p w14:paraId="462F14B9" w14:textId="77777777" w:rsidR="007F49FA" w:rsidRDefault="00F21DCE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b/>
          <w:color w:val="000000"/>
          <w:sz w:val="24"/>
          <w:szCs w:val="24"/>
        </w:rPr>
      </w:pPr>
      <w:r w:rsidRPr="00F21DCE">
        <w:rPr>
          <w:rFonts w:ascii="Perpetua" w:eastAsia="Calibri" w:hAnsi="Perpetua" w:cs="Times New Roman"/>
          <w:b/>
          <w:color w:val="000000"/>
          <w:sz w:val="24"/>
          <w:szCs w:val="24"/>
        </w:rPr>
        <w:t>Instalaciones, medios o elementos técnicos necesarios para el desarrollo del acto:</w:t>
      </w:r>
    </w:p>
    <w:p w14:paraId="173ADC72" w14:textId="77777777" w:rsidR="007F49FA" w:rsidRDefault="007F49FA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b/>
          <w:color w:val="000000"/>
          <w:sz w:val="24"/>
          <w:szCs w:val="24"/>
        </w:rPr>
      </w:pPr>
    </w:p>
    <w:p w14:paraId="4827AFB8" w14:textId="77777777" w:rsidR="007F49FA" w:rsidRDefault="007F49FA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b/>
          <w:color w:val="000000"/>
          <w:sz w:val="24"/>
          <w:szCs w:val="24"/>
        </w:rPr>
      </w:pPr>
    </w:p>
    <w:p w14:paraId="358D096D" w14:textId="77777777" w:rsidR="007F49FA" w:rsidRDefault="007F49FA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b/>
          <w:color w:val="000000"/>
          <w:sz w:val="24"/>
          <w:szCs w:val="24"/>
        </w:rPr>
      </w:pPr>
    </w:p>
    <w:p w14:paraId="7EAF5D6E" w14:textId="77777777" w:rsidR="007F49FA" w:rsidRDefault="007F49FA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b/>
          <w:color w:val="000000"/>
          <w:sz w:val="24"/>
          <w:szCs w:val="24"/>
        </w:rPr>
      </w:pPr>
    </w:p>
    <w:p w14:paraId="28A04610" w14:textId="77777777" w:rsidR="007F49FA" w:rsidRDefault="007F49FA" w:rsidP="00F21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Perpetua" w:eastAsia="Calibri" w:hAnsi="Perpetua" w:cs="Times New Roman"/>
          <w:b/>
          <w:color w:val="000000"/>
          <w:sz w:val="24"/>
          <w:szCs w:val="24"/>
        </w:rPr>
      </w:pPr>
    </w:p>
    <w:p w14:paraId="27ACAC74" w14:textId="77777777" w:rsidR="00125BEE" w:rsidRDefault="00125BEE"/>
    <w:sectPr w:rsidR="00125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CE"/>
    <w:rsid w:val="00125BEE"/>
    <w:rsid w:val="00620BF5"/>
    <w:rsid w:val="007F49FA"/>
    <w:rsid w:val="009D0EF5"/>
    <w:rsid w:val="00F2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CF22"/>
  <w15:docId w15:val="{A587BC62-79D4-4742-9B4F-63E049D5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Vaquero Lourdes</dc:creator>
  <cp:lastModifiedBy>Gomez Rodríguez de Guzmán, Diana</cp:lastModifiedBy>
  <cp:revision>2</cp:revision>
  <cp:lastPrinted>2021-06-15T06:47:00Z</cp:lastPrinted>
  <dcterms:created xsi:type="dcterms:W3CDTF">2025-06-19T08:14:00Z</dcterms:created>
  <dcterms:modified xsi:type="dcterms:W3CDTF">2025-06-19T08:14:00Z</dcterms:modified>
</cp:coreProperties>
</file>